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24" w:rsidRDefault="00140316" w:rsidP="000D2424">
      <w:pPr>
        <w:pStyle w:val="Title"/>
      </w:pPr>
      <w:r>
        <w:t>Algebra 1</w:t>
      </w:r>
      <w:r w:rsidR="000D2424">
        <w:t xml:space="preserve"> </w:t>
      </w:r>
      <w:sdt>
        <w:sdtPr>
          <w:alias w:val="Syllabus:"/>
          <w:tag w:val="Syllabus:"/>
          <w:id w:val="-589001745"/>
          <w:placeholder>
            <w:docPart w:val="B42AA8DE1C41472DA4F8395BA9B70E6C"/>
          </w:placeholder>
          <w:temporary/>
          <w:showingPlcHdr/>
          <w15:appearance w15:val="hidden"/>
        </w:sdtPr>
        <w:sdtEndPr/>
        <w:sdtContent>
          <w:r w:rsidR="000D2424">
            <w:t>Syllabus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970"/>
        <w:gridCol w:w="7110"/>
      </w:tblGrid>
      <w:tr w:rsidR="000D2424" w:rsidTr="00B05BC5">
        <w:tc>
          <w:tcPr>
            <w:tcW w:w="2970" w:type="dxa"/>
          </w:tcPr>
          <w:p w:rsidR="000D2424" w:rsidRDefault="00AC35CA" w:rsidP="00D81B74">
            <w:pPr>
              <w:pStyle w:val="Heading1"/>
            </w:pPr>
            <w:sdt>
              <w:sdtPr>
                <w:alias w:val="Instructor:"/>
                <w:tag w:val="Instructor:"/>
                <w:id w:val="383999990"/>
                <w:placeholder>
                  <w:docPart w:val="EEB383D4BFB94A24B198A4189583E12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Instructor</w:t>
                </w:r>
              </w:sdtContent>
            </w:sdt>
          </w:p>
          <w:p w:rsidR="000D2424" w:rsidRPr="00422F3B" w:rsidRDefault="00140316" w:rsidP="00D81B74">
            <w:r>
              <w:t>Sheri Woodall</w:t>
            </w:r>
          </w:p>
          <w:p w:rsidR="000D2424" w:rsidRDefault="00AC35CA" w:rsidP="00D81B74">
            <w:pPr>
              <w:pStyle w:val="Heading1"/>
            </w:pPr>
            <w:sdt>
              <w:sdtPr>
                <w:alias w:val="Phone:"/>
                <w:tag w:val="Phone:"/>
                <w:id w:val="1128136841"/>
                <w:placeholder>
                  <w:docPart w:val="02911D3612624FF984543D7E94B35D51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Phone</w:t>
                </w:r>
              </w:sdtContent>
            </w:sdt>
          </w:p>
          <w:p w:rsidR="000D2424" w:rsidRDefault="00746DDE" w:rsidP="00D81B74">
            <w:r>
              <w:t>(940)202</w:t>
            </w:r>
            <w:r w:rsidR="00C91324">
              <w:t xml:space="preserve">-2536 </w:t>
            </w:r>
          </w:p>
          <w:p w:rsidR="000D2424" w:rsidRDefault="00AC35CA" w:rsidP="00D81B74">
            <w:pPr>
              <w:pStyle w:val="Heading1"/>
            </w:pPr>
            <w:sdt>
              <w:sdtPr>
                <w:alias w:val="Email:"/>
                <w:tag w:val="Email:"/>
                <w:id w:val="1509716232"/>
                <w:placeholder>
                  <w:docPart w:val="D2028313E4954C38BA17A6DCBDE5939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Email</w:t>
                </w:r>
              </w:sdtContent>
            </w:sdt>
          </w:p>
          <w:p w:rsidR="000D2424" w:rsidRDefault="00D54D87" w:rsidP="00D81B74">
            <w:r>
              <w:t>Sheri.woodall@tiogaisd.net</w:t>
            </w:r>
          </w:p>
          <w:p w:rsidR="000D2424" w:rsidRDefault="00DA2B61" w:rsidP="00D81B74">
            <w:pPr>
              <w:pStyle w:val="Heading1"/>
            </w:pPr>
            <w:r>
              <w:t>Room</w:t>
            </w:r>
          </w:p>
          <w:p w:rsidR="000D2424" w:rsidRDefault="00DA2B61" w:rsidP="00D81B74">
            <w:r>
              <w:t>A209</w:t>
            </w:r>
          </w:p>
          <w:p w:rsidR="000D2424" w:rsidRDefault="00DA2B61" w:rsidP="00D81B74">
            <w:pPr>
              <w:pStyle w:val="Heading1"/>
            </w:pPr>
            <w:r>
              <w:t xml:space="preserve">Conference </w:t>
            </w:r>
          </w:p>
          <w:p w:rsidR="000D2424" w:rsidRDefault="00C91324" w:rsidP="00F176E9">
            <w:r>
              <w:t>2:41-3:27pm</w:t>
            </w:r>
          </w:p>
          <w:p w:rsidR="00F176E9" w:rsidRDefault="00F176E9" w:rsidP="00F176E9">
            <w:pPr>
              <w:pStyle w:val="Heading1"/>
            </w:pPr>
            <w:r>
              <w:t>Tutoring</w:t>
            </w:r>
          </w:p>
          <w:p w:rsidR="00F176E9" w:rsidRDefault="00C91324" w:rsidP="00F176E9">
            <w:pPr>
              <w:spacing w:line="240" w:lineRule="auto"/>
            </w:pPr>
            <w:r>
              <w:t>Mon &amp; Fri</w:t>
            </w:r>
            <w:r w:rsidR="00F176E9">
              <w:t xml:space="preserve"> mornings</w:t>
            </w:r>
          </w:p>
          <w:p w:rsidR="00894FE5" w:rsidRDefault="00894FE5" w:rsidP="00F176E9">
            <w:pPr>
              <w:spacing w:line="240" w:lineRule="auto"/>
            </w:pPr>
            <w:r>
              <w:t>7:30am-8:00am</w:t>
            </w:r>
          </w:p>
          <w:p w:rsidR="00F176E9" w:rsidRDefault="00F176E9" w:rsidP="00F176E9">
            <w:pPr>
              <w:spacing w:line="240" w:lineRule="auto"/>
            </w:pPr>
            <w:r>
              <w:t>Thursday afternoons</w:t>
            </w:r>
          </w:p>
          <w:p w:rsidR="00894FE5" w:rsidRDefault="00894FE5" w:rsidP="00F176E9">
            <w:pPr>
              <w:spacing w:line="240" w:lineRule="auto"/>
            </w:pPr>
            <w:r>
              <w:t>3:30pm – 4:00pm</w:t>
            </w:r>
          </w:p>
        </w:tc>
        <w:tc>
          <w:tcPr>
            <w:tcW w:w="7110" w:type="dxa"/>
          </w:tcPr>
          <w:p w:rsidR="000D2424" w:rsidRDefault="00AC35CA" w:rsidP="00D81B74">
            <w:pPr>
              <w:pStyle w:val="Heading1"/>
            </w:pPr>
            <w:sdt>
              <w:sdtPr>
                <w:alias w:val="Course overview:"/>
                <w:tag w:val="Course overview:"/>
                <w:id w:val="742681939"/>
                <w:placeholder>
                  <w:docPart w:val="49E8C522B7044D98982B44771D7520D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Course Overview</w:t>
                </w:r>
              </w:sdtContent>
            </w:sdt>
          </w:p>
          <w:p w:rsidR="000D2424" w:rsidRDefault="00746DDE" w:rsidP="00D81B74">
            <w:r>
              <w:t>The purpose of this course is to satisfy the Algebra 1 requirements of the Texas Essential Knowledge and Skills and prepare students to pass their End of Course exam.  This course extends</w:t>
            </w:r>
            <w:r w:rsidR="000B1F0B">
              <w:t xml:space="preserve"> on previous ma</w:t>
            </w:r>
            <w:r w:rsidR="00894FE5">
              <w:t>thematic</w:t>
            </w:r>
            <w:r w:rsidR="000B1F0B">
              <w:t xml:space="preserve"> courses</w:t>
            </w:r>
            <w:r>
              <w:t xml:space="preserve"> and introduces more advanced topics:  solving, graphing, and writing linear equations and inequalities, linear systems, exponential and quadratic functions, and factoring.</w:t>
            </w:r>
          </w:p>
          <w:p w:rsidR="000D2424" w:rsidRDefault="00D54D87" w:rsidP="00D81B74">
            <w:pPr>
              <w:pStyle w:val="Heading1"/>
            </w:pPr>
            <w:r>
              <w:t>Course Objectives:</w:t>
            </w:r>
          </w:p>
          <w:p w:rsidR="000D2424" w:rsidRDefault="00B05BC5" w:rsidP="00D81B74">
            <w:r>
              <w:t>Linear Function</w:t>
            </w:r>
            <w:r w:rsidR="00D54D87">
              <w:t>s. E</w:t>
            </w:r>
            <w:r>
              <w:t>quation</w:t>
            </w:r>
            <w:r w:rsidR="00D54D87">
              <w:t>s. &amp; Inequalities</w:t>
            </w:r>
            <w:r>
              <w:t>:</w:t>
            </w:r>
          </w:p>
          <w:p w:rsidR="00B05BC5" w:rsidRDefault="00B05BC5" w:rsidP="00B05BC5">
            <w:pPr>
              <w:pStyle w:val="ListParagraph"/>
              <w:numPr>
                <w:ilvl w:val="0"/>
                <w:numId w:val="13"/>
              </w:numPr>
            </w:pPr>
            <w:r>
              <w:t>Use linear properties</w:t>
            </w:r>
            <w:r w:rsidR="00DA2B61">
              <w:t xml:space="preserve"> to write &amp;</w:t>
            </w:r>
            <w:r>
              <w:t xml:space="preserve"> represent in multiple ways</w:t>
            </w:r>
          </w:p>
          <w:p w:rsidR="00B05BC5" w:rsidRDefault="00B05BC5" w:rsidP="00B05BC5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</w:t>
            </w:r>
            <w:r w:rsidR="00DA2B61">
              <w:t>linear function key features &amp;</w:t>
            </w:r>
            <w:r>
              <w:t xml:space="preserve"> related transformations</w:t>
            </w:r>
          </w:p>
          <w:p w:rsidR="00B05BC5" w:rsidRDefault="00DA2B61" w:rsidP="00B05BC5">
            <w:r>
              <w:t>Quadratic Functions &amp; Equations:</w:t>
            </w:r>
          </w:p>
          <w:p w:rsidR="00DA2B61" w:rsidRDefault="00DA2B61" w:rsidP="00DA2B61">
            <w:pPr>
              <w:pStyle w:val="ListParagraph"/>
              <w:numPr>
                <w:ilvl w:val="0"/>
                <w:numId w:val="14"/>
              </w:numPr>
            </w:pPr>
            <w:r>
              <w:t>Use quadratic properties to write &amp; represent multiple ways</w:t>
            </w:r>
          </w:p>
          <w:p w:rsidR="00DA2B61" w:rsidRDefault="00DA2B61" w:rsidP="00DA2B61">
            <w:pPr>
              <w:pStyle w:val="ListParagraph"/>
              <w:numPr>
                <w:ilvl w:val="0"/>
                <w:numId w:val="14"/>
              </w:numPr>
            </w:pPr>
            <w:r>
              <w:t>Understand quadratic graphs &amp; their transformations</w:t>
            </w:r>
          </w:p>
          <w:p w:rsidR="00DA2B61" w:rsidRDefault="00DA2B61" w:rsidP="00DA2B61">
            <w:r>
              <w:t>Exponential Functions &amp; Equations</w:t>
            </w:r>
          </w:p>
          <w:p w:rsidR="00DA2B61" w:rsidRDefault="00DA2B61" w:rsidP="00DA2B61">
            <w:pPr>
              <w:pStyle w:val="ListParagraph"/>
              <w:numPr>
                <w:ilvl w:val="0"/>
                <w:numId w:val="15"/>
              </w:numPr>
            </w:pPr>
            <w:r>
              <w:t>Use exponential properties and related transformations to write, graph &amp; represent in multiple ways</w:t>
            </w:r>
          </w:p>
          <w:p w:rsidR="00DA2B61" w:rsidRDefault="00DA2B61" w:rsidP="00DA2B61">
            <w:r>
              <w:t>Number &amp; Algebraic Methods:</w:t>
            </w:r>
          </w:p>
          <w:p w:rsidR="00DA2B61" w:rsidRDefault="00DA2B61" w:rsidP="00DA2B61">
            <w:pPr>
              <w:pStyle w:val="ListParagraph"/>
              <w:numPr>
                <w:ilvl w:val="0"/>
                <w:numId w:val="15"/>
              </w:numPr>
            </w:pPr>
            <w:r>
              <w:t>Use algebraic methods to rewrite in equivalent forms &amp; perform operations on polynomial expressions</w:t>
            </w:r>
          </w:p>
          <w:p w:rsidR="00B05BC5" w:rsidRDefault="00DA2B61" w:rsidP="00973DD8">
            <w:pPr>
              <w:pStyle w:val="ListParagraph"/>
              <w:numPr>
                <w:ilvl w:val="0"/>
                <w:numId w:val="15"/>
              </w:numPr>
            </w:pPr>
            <w:r>
              <w:t>Use algebraic methods to write, solve, analyze, &amp; evaluate equations, relations, &amp; functions</w:t>
            </w:r>
          </w:p>
          <w:p w:rsidR="000D2424" w:rsidRDefault="00F176E9" w:rsidP="00D81B74">
            <w:pPr>
              <w:pStyle w:val="Heading1"/>
            </w:pPr>
            <w:r>
              <w:t>Class Supplies</w:t>
            </w:r>
          </w:p>
          <w:p w:rsidR="000D2424" w:rsidRDefault="00F176E9" w:rsidP="00973DD8">
            <w:pPr>
              <w:pStyle w:val="ListBullet"/>
              <w:spacing w:line="240" w:lineRule="auto"/>
            </w:pPr>
            <w:r>
              <w:t>1 ½ in binder</w:t>
            </w:r>
          </w:p>
          <w:p w:rsidR="000D2424" w:rsidRDefault="00F176E9" w:rsidP="00973DD8">
            <w:pPr>
              <w:pStyle w:val="ListBullet"/>
              <w:spacing w:line="240" w:lineRule="auto"/>
            </w:pPr>
            <w:r>
              <w:t>Pencils!!! ;)</w:t>
            </w:r>
          </w:p>
          <w:p w:rsidR="000D2424" w:rsidRDefault="00F176E9" w:rsidP="00973DD8">
            <w:pPr>
              <w:pStyle w:val="ListBullet"/>
              <w:spacing w:line="240" w:lineRule="auto"/>
            </w:pPr>
            <w:r>
              <w:t>Filler paper (college ruled preferred)</w:t>
            </w:r>
          </w:p>
          <w:p w:rsidR="00973DD8" w:rsidRDefault="00973DD8" w:rsidP="00973DD8">
            <w:pPr>
              <w:pStyle w:val="ListBullet"/>
              <w:spacing w:line="240" w:lineRule="auto"/>
            </w:pPr>
            <w:r>
              <w:t>1</w:t>
            </w:r>
            <w:r w:rsidR="00894FE5">
              <w:t>- 4</w:t>
            </w:r>
            <w:r>
              <w:t xml:space="preserve"> pack of triple </w:t>
            </w:r>
            <w:r w:rsidR="008C3112">
              <w:t>‘</w:t>
            </w:r>
            <w:r>
              <w:t>A</w:t>
            </w:r>
            <w:r w:rsidR="008C3112">
              <w:t>’</w:t>
            </w:r>
            <w:r>
              <w:t xml:space="preserve"> batteries</w:t>
            </w:r>
          </w:p>
          <w:p w:rsidR="002E06B2" w:rsidRDefault="002E06B2" w:rsidP="00973DD8">
            <w:pPr>
              <w:pStyle w:val="ListBullet"/>
              <w:spacing w:line="240" w:lineRule="auto"/>
            </w:pPr>
            <w:r>
              <w:t>Kleenex</w:t>
            </w:r>
          </w:p>
          <w:p w:rsidR="00973DD8" w:rsidRDefault="00973DD8" w:rsidP="00973DD8">
            <w:pPr>
              <w:pStyle w:val="ListBullet"/>
              <w:spacing w:line="240" w:lineRule="auto"/>
            </w:pPr>
            <w:r>
              <w:t>*not required but much appreciated; color copy paper (not dark colors) pastel or neon would be great!</w:t>
            </w:r>
          </w:p>
          <w:p w:rsidR="00973DD8" w:rsidRDefault="00973DD8" w:rsidP="00973DD8">
            <w:pPr>
              <w:pStyle w:val="ListBullet"/>
              <w:numPr>
                <w:ilvl w:val="0"/>
                <w:numId w:val="0"/>
              </w:numPr>
            </w:pPr>
          </w:p>
          <w:p w:rsidR="000D2424" w:rsidRDefault="00AC35CA" w:rsidP="00D81B74">
            <w:pPr>
              <w:pStyle w:val="Heading1"/>
            </w:pPr>
            <w:sdt>
              <w:sdtPr>
                <w:alias w:val="Resources:"/>
                <w:tag w:val="Resources:"/>
                <w:id w:val="-86781642"/>
                <w:placeholder>
                  <w:docPart w:val="E08C0764853F4560B228A240F55B18F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Resources</w:t>
                </w:r>
              </w:sdtContent>
            </w:sdt>
          </w:p>
          <w:p w:rsidR="000D2424" w:rsidRDefault="00973DD8" w:rsidP="00D81B74">
            <w:r>
              <w:t>We will use the text book some but mainly teacher-made notes and worksheets.</w:t>
            </w:r>
          </w:p>
          <w:p w:rsidR="000D2424" w:rsidRDefault="00973DD8" w:rsidP="00973DD8">
            <w:pPr>
              <w:pStyle w:val="ListBullet"/>
            </w:pPr>
            <w:r>
              <w:t>Textbook: TEKS Texas Algebra 1, McGraw Hill Education</w:t>
            </w:r>
          </w:p>
          <w:p w:rsidR="008C3112" w:rsidRDefault="008C3112" w:rsidP="008C3112">
            <w:pPr>
              <w:pStyle w:val="Heading1"/>
            </w:pPr>
            <w:r>
              <w:t xml:space="preserve">Class Rules </w:t>
            </w:r>
          </w:p>
          <w:p w:rsidR="008C3112" w:rsidRPr="008C3112" w:rsidRDefault="008C3112" w:rsidP="008C3112">
            <w:pPr>
              <w:numPr>
                <w:ilvl w:val="0"/>
                <w:numId w:val="16"/>
              </w:numPr>
              <w:shd w:val="clear" w:color="auto" w:fill="FFFFFF"/>
              <w:spacing w:after="60" w:line="240" w:lineRule="auto"/>
              <w:ind w:left="0"/>
              <w:rPr>
                <w:rFonts w:cstheme="minorHAnsi"/>
                <w:color w:val="222222"/>
              </w:rPr>
            </w:pPr>
            <w:r w:rsidRPr="008C3112">
              <w:rPr>
                <w:rFonts w:cstheme="minorHAnsi"/>
                <w:color w:val="222222"/>
              </w:rPr>
              <w:t>Arrive on time.</w:t>
            </w:r>
          </w:p>
          <w:p w:rsidR="008C3112" w:rsidRPr="008C3112" w:rsidRDefault="008C3112" w:rsidP="008C3112">
            <w:pPr>
              <w:numPr>
                <w:ilvl w:val="0"/>
                <w:numId w:val="16"/>
              </w:numPr>
              <w:shd w:val="clear" w:color="auto" w:fill="FFFFFF"/>
              <w:spacing w:after="60" w:line="240" w:lineRule="auto"/>
              <w:ind w:left="0"/>
              <w:rPr>
                <w:rFonts w:cstheme="minorHAnsi"/>
                <w:color w:val="222222"/>
              </w:rPr>
            </w:pPr>
            <w:r w:rsidRPr="008C3112">
              <w:rPr>
                <w:rFonts w:cstheme="minorHAnsi"/>
                <w:color w:val="222222"/>
              </w:rPr>
              <w:t>Raise your hand before speaking.</w:t>
            </w:r>
          </w:p>
          <w:p w:rsidR="008C3112" w:rsidRPr="008C3112" w:rsidRDefault="008C3112" w:rsidP="008C3112">
            <w:pPr>
              <w:numPr>
                <w:ilvl w:val="0"/>
                <w:numId w:val="16"/>
              </w:numPr>
              <w:shd w:val="clear" w:color="auto" w:fill="FFFFFF"/>
              <w:spacing w:after="60" w:line="240" w:lineRule="auto"/>
              <w:ind w:left="0"/>
              <w:rPr>
                <w:rFonts w:cstheme="minorHAnsi"/>
                <w:color w:val="222222"/>
              </w:rPr>
            </w:pPr>
            <w:r w:rsidRPr="008C3112">
              <w:rPr>
                <w:rFonts w:cstheme="minorHAnsi"/>
                <w:color w:val="222222"/>
              </w:rPr>
              <w:t>Listen to others and participate in </w:t>
            </w:r>
            <w:r w:rsidRPr="00C91324">
              <w:rPr>
                <w:rFonts w:cstheme="minorHAnsi"/>
                <w:bCs/>
                <w:color w:val="222222"/>
              </w:rPr>
              <w:t>cla</w:t>
            </w:r>
            <w:r w:rsidRPr="008C3112">
              <w:rPr>
                <w:rFonts w:cstheme="minorHAnsi"/>
                <w:b/>
                <w:bCs/>
                <w:color w:val="222222"/>
              </w:rPr>
              <w:t>ss</w:t>
            </w:r>
            <w:r w:rsidRPr="008C3112">
              <w:rPr>
                <w:rFonts w:cstheme="minorHAnsi"/>
                <w:color w:val="222222"/>
              </w:rPr>
              <w:t> discussions.</w:t>
            </w:r>
          </w:p>
          <w:p w:rsidR="008C3112" w:rsidRPr="008C3112" w:rsidRDefault="008C3112" w:rsidP="008C3112">
            <w:pPr>
              <w:numPr>
                <w:ilvl w:val="0"/>
                <w:numId w:val="16"/>
              </w:numPr>
              <w:shd w:val="clear" w:color="auto" w:fill="FFFFFF"/>
              <w:spacing w:after="60" w:line="240" w:lineRule="auto"/>
              <w:ind w:left="0"/>
              <w:rPr>
                <w:rFonts w:cstheme="minorHAnsi"/>
                <w:color w:val="222222"/>
              </w:rPr>
            </w:pPr>
            <w:r w:rsidRPr="008C3112">
              <w:rPr>
                <w:rFonts w:cstheme="minorHAnsi"/>
                <w:color w:val="222222"/>
              </w:rPr>
              <w:t>Stay on task.</w:t>
            </w:r>
          </w:p>
          <w:p w:rsidR="008C3112" w:rsidRPr="008C3112" w:rsidRDefault="008C3112" w:rsidP="008C3112">
            <w:pPr>
              <w:numPr>
                <w:ilvl w:val="0"/>
                <w:numId w:val="16"/>
              </w:numPr>
              <w:shd w:val="clear" w:color="auto" w:fill="FFFFFF"/>
              <w:spacing w:after="60" w:line="240" w:lineRule="auto"/>
              <w:ind w:left="0"/>
              <w:rPr>
                <w:rFonts w:cstheme="minorHAnsi"/>
                <w:color w:val="222222"/>
              </w:rPr>
            </w:pPr>
            <w:r w:rsidRPr="008C3112">
              <w:rPr>
                <w:rFonts w:cstheme="minorHAnsi"/>
                <w:color w:val="222222"/>
              </w:rPr>
              <w:t>Do your assignments.</w:t>
            </w:r>
          </w:p>
          <w:p w:rsidR="008C3112" w:rsidRPr="008C3112" w:rsidRDefault="008C3112" w:rsidP="008C3112">
            <w:pPr>
              <w:numPr>
                <w:ilvl w:val="0"/>
                <w:numId w:val="16"/>
              </w:numPr>
              <w:shd w:val="clear" w:color="auto" w:fill="FFFFFF"/>
              <w:spacing w:after="60" w:line="240" w:lineRule="auto"/>
              <w:ind w:left="0"/>
              <w:rPr>
                <w:rFonts w:cstheme="minorHAnsi"/>
                <w:color w:val="222222"/>
              </w:rPr>
            </w:pPr>
            <w:r w:rsidRPr="008C3112">
              <w:rPr>
                <w:rFonts w:cstheme="minorHAnsi"/>
                <w:color w:val="222222"/>
              </w:rPr>
              <w:t>Bring materials and have them ready.</w:t>
            </w:r>
          </w:p>
          <w:p w:rsidR="008C3112" w:rsidRDefault="008C3112" w:rsidP="008C3112">
            <w:pPr>
              <w:numPr>
                <w:ilvl w:val="0"/>
                <w:numId w:val="16"/>
              </w:numPr>
              <w:shd w:val="clear" w:color="auto" w:fill="FFFFFF"/>
              <w:spacing w:after="60" w:line="240" w:lineRule="auto"/>
              <w:ind w:left="0"/>
              <w:rPr>
                <w:rFonts w:cstheme="minorHAnsi"/>
                <w:color w:val="222222"/>
              </w:rPr>
            </w:pPr>
            <w:r w:rsidRPr="008C3112">
              <w:rPr>
                <w:rFonts w:cstheme="minorHAnsi"/>
                <w:color w:val="222222"/>
              </w:rPr>
              <w:t>Listen to</w:t>
            </w:r>
            <w:r w:rsidR="00BE7042">
              <w:rPr>
                <w:rFonts w:cstheme="minorHAnsi"/>
                <w:color w:val="222222"/>
              </w:rPr>
              <w:t>/Read/Follow</w:t>
            </w:r>
            <w:r w:rsidRPr="008C3112">
              <w:rPr>
                <w:rFonts w:cstheme="minorHAnsi"/>
                <w:color w:val="222222"/>
              </w:rPr>
              <w:t xml:space="preserve"> directions.</w:t>
            </w:r>
          </w:p>
          <w:p w:rsidR="005D588D" w:rsidRPr="00A74EFA" w:rsidRDefault="005D588D" w:rsidP="005D588D">
            <w:pPr>
              <w:shd w:val="clear" w:color="auto" w:fill="FFFFFF"/>
              <w:spacing w:after="60" w:line="240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In other words, act right &amp; use your manners…</w:t>
            </w:r>
          </w:p>
          <w:p w:rsidR="00F73AF6" w:rsidRPr="00A74EFA" w:rsidRDefault="00F73AF6" w:rsidP="008C3112">
            <w:pPr>
              <w:numPr>
                <w:ilvl w:val="0"/>
                <w:numId w:val="16"/>
              </w:numPr>
              <w:shd w:val="clear" w:color="auto" w:fill="FFFFFF"/>
              <w:spacing w:after="60" w:line="240" w:lineRule="auto"/>
              <w:ind w:left="0"/>
              <w:rPr>
                <w:rFonts w:cstheme="minorHAnsi"/>
                <w:color w:val="222222"/>
              </w:rPr>
            </w:pPr>
            <w:r w:rsidRPr="00A74EFA">
              <w:rPr>
                <w:rFonts w:cstheme="minorHAnsi"/>
                <w:color w:val="222222"/>
              </w:rPr>
              <w:t>*District Policies</w:t>
            </w:r>
            <w:r w:rsidR="002E06B2">
              <w:rPr>
                <w:rFonts w:cstheme="minorHAnsi"/>
                <w:color w:val="222222"/>
              </w:rPr>
              <w:t xml:space="preserve"> always apply.</w:t>
            </w:r>
            <w:bookmarkStart w:id="0" w:name="_GoBack"/>
            <w:bookmarkEnd w:id="0"/>
          </w:p>
          <w:p w:rsidR="008C3112" w:rsidRPr="005D588D" w:rsidRDefault="00A74EFA" w:rsidP="00BE7042">
            <w:pPr>
              <w:numPr>
                <w:ilvl w:val="0"/>
                <w:numId w:val="16"/>
              </w:numPr>
              <w:shd w:val="clear" w:color="auto" w:fill="FFFFFF"/>
              <w:spacing w:after="60" w:line="240" w:lineRule="auto"/>
              <w:ind w:left="0"/>
              <w:rPr>
                <w:rFonts w:cstheme="minorHAnsi"/>
                <w:color w:val="222222"/>
              </w:rPr>
            </w:pPr>
            <w:r w:rsidRPr="00A74EFA">
              <w:rPr>
                <w:rFonts w:cstheme="minorHAnsi"/>
                <w:color w:val="222222"/>
              </w:rPr>
              <w:t>Consequences:  1</w:t>
            </w:r>
            <w:r w:rsidRPr="00A74EFA">
              <w:rPr>
                <w:rFonts w:cstheme="minorHAnsi"/>
                <w:color w:val="222222"/>
                <w:vertAlign w:val="superscript"/>
              </w:rPr>
              <w:t>st</w:t>
            </w:r>
            <w:r w:rsidR="00353E3B">
              <w:rPr>
                <w:rFonts w:cstheme="minorHAnsi"/>
                <w:color w:val="222222"/>
              </w:rPr>
              <w:t xml:space="preserve"> offense = warning.</w:t>
            </w:r>
            <w:r w:rsidRPr="00A74EFA">
              <w:rPr>
                <w:rFonts w:cstheme="minorHAnsi"/>
                <w:color w:val="222222"/>
              </w:rPr>
              <w:t xml:space="preserve"> </w:t>
            </w:r>
            <w:r w:rsidR="00BE7042">
              <w:rPr>
                <w:rFonts w:cstheme="minorHAnsi"/>
                <w:color w:val="222222"/>
              </w:rPr>
              <w:t>We shouldn’t have any trouble afterwards…  Further consequences depends on the situation and could result in parent contact or office referral.</w:t>
            </w:r>
          </w:p>
        </w:tc>
      </w:tr>
    </w:tbl>
    <w:p w:rsidR="000D2424" w:rsidRDefault="00EE51EC" w:rsidP="000D2424">
      <w:pPr>
        <w:pStyle w:val="Heading1"/>
      </w:pPr>
      <w:r>
        <w:lastRenderedPageBreak/>
        <w:t>Course Outline</w:t>
      </w:r>
    </w:p>
    <w:tbl>
      <w:tblPr>
        <w:tblStyle w:val="SyllabusTable"/>
        <w:tblW w:w="5037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03"/>
        <w:gridCol w:w="3989"/>
        <w:gridCol w:w="3263"/>
      </w:tblGrid>
      <w:tr w:rsidR="000D2424" w:rsidTr="007C7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2902" w:type="dxa"/>
          </w:tcPr>
          <w:p w:rsidR="000D2424" w:rsidRDefault="007C75AF" w:rsidP="00EE51EC">
            <w:r>
              <w:t xml:space="preserve">Semester 1 </w:t>
            </w:r>
            <w:r w:rsidR="00EE51EC">
              <w:t>Unit</w:t>
            </w:r>
            <w:r>
              <w:t>s</w:t>
            </w:r>
          </w:p>
        </w:tc>
        <w:tc>
          <w:tcPr>
            <w:tcW w:w="3989" w:type="dxa"/>
          </w:tcPr>
          <w:p w:rsidR="000D2424" w:rsidRDefault="00AC35CA" w:rsidP="00D81B74">
            <w:sdt>
              <w:sdtPr>
                <w:alias w:val="Subject:"/>
                <w:tag w:val="Subject:"/>
                <w:id w:val="-2120980044"/>
                <w:placeholder>
                  <w:docPart w:val="4E5BA07123BC445B926C499D85C4E12F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Subject</w:t>
                </w:r>
              </w:sdtContent>
            </w:sdt>
          </w:p>
        </w:tc>
        <w:tc>
          <w:tcPr>
            <w:tcW w:w="3263" w:type="dxa"/>
          </w:tcPr>
          <w:p w:rsidR="000D2424" w:rsidRDefault="00EE51EC" w:rsidP="00EE51EC">
            <w:r>
              <w:t>TEKS</w:t>
            </w:r>
          </w:p>
        </w:tc>
      </w:tr>
      <w:tr w:rsidR="000D2424" w:rsidTr="007C75AF">
        <w:trPr>
          <w:trHeight w:val="415"/>
        </w:trPr>
        <w:tc>
          <w:tcPr>
            <w:tcW w:w="2902" w:type="dxa"/>
          </w:tcPr>
          <w:p w:rsidR="000D2424" w:rsidRDefault="00EE51EC" w:rsidP="00EE51EC">
            <w:r>
              <w:t>1</w:t>
            </w:r>
          </w:p>
        </w:tc>
        <w:tc>
          <w:tcPr>
            <w:tcW w:w="3989" w:type="dxa"/>
          </w:tcPr>
          <w:p w:rsidR="000D2424" w:rsidRPr="00983CEE" w:rsidRDefault="00EE51EC" w:rsidP="00EE51EC">
            <w:r>
              <w:t>Algebra Basics (Review)</w:t>
            </w:r>
          </w:p>
        </w:tc>
        <w:tc>
          <w:tcPr>
            <w:tcW w:w="3263" w:type="dxa"/>
          </w:tcPr>
          <w:p w:rsidR="000D2424" w:rsidRDefault="00EE51EC" w:rsidP="00EE51EC">
            <w:r>
              <w:t>A.2A, A.5A,B</w:t>
            </w:r>
          </w:p>
        </w:tc>
      </w:tr>
      <w:tr w:rsidR="000D2424" w:rsidTr="007C75AF">
        <w:trPr>
          <w:trHeight w:val="415"/>
        </w:trPr>
        <w:tc>
          <w:tcPr>
            <w:tcW w:w="2902" w:type="dxa"/>
          </w:tcPr>
          <w:p w:rsidR="000D2424" w:rsidRDefault="00EE51EC" w:rsidP="00EE51EC">
            <w:r>
              <w:t>2</w:t>
            </w:r>
          </w:p>
        </w:tc>
        <w:tc>
          <w:tcPr>
            <w:tcW w:w="3989" w:type="dxa"/>
          </w:tcPr>
          <w:p w:rsidR="000D2424" w:rsidRDefault="00EE51EC" w:rsidP="00EE51EC">
            <w:r>
              <w:t>Multi Step Equations &amp; Inequalities</w:t>
            </w:r>
          </w:p>
        </w:tc>
        <w:tc>
          <w:tcPr>
            <w:tcW w:w="3263" w:type="dxa"/>
          </w:tcPr>
          <w:p w:rsidR="000D2424" w:rsidRDefault="00EE51EC" w:rsidP="00EE51EC">
            <w:r>
              <w:t>A.5A,B, A.12E</w:t>
            </w:r>
          </w:p>
        </w:tc>
      </w:tr>
      <w:tr w:rsidR="000D2424" w:rsidTr="007C75AF">
        <w:trPr>
          <w:trHeight w:val="415"/>
        </w:trPr>
        <w:tc>
          <w:tcPr>
            <w:tcW w:w="2902" w:type="dxa"/>
          </w:tcPr>
          <w:p w:rsidR="000D2424" w:rsidRDefault="00EE51EC" w:rsidP="00EE51EC">
            <w:r>
              <w:t>3</w:t>
            </w:r>
          </w:p>
        </w:tc>
        <w:tc>
          <w:tcPr>
            <w:tcW w:w="3989" w:type="dxa"/>
          </w:tcPr>
          <w:p w:rsidR="000D2424" w:rsidRDefault="00EE51EC" w:rsidP="00EE51EC">
            <w:r>
              <w:t>Relations &amp; Functions</w:t>
            </w:r>
          </w:p>
        </w:tc>
        <w:tc>
          <w:tcPr>
            <w:tcW w:w="3263" w:type="dxa"/>
          </w:tcPr>
          <w:p w:rsidR="000D2424" w:rsidRDefault="00EE51EC" w:rsidP="00EE51EC">
            <w:r>
              <w:t>A.2A, A.3C, A.12A,B,C,D</w:t>
            </w:r>
          </w:p>
        </w:tc>
      </w:tr>
      <w:tr w:rsidR="000D2424" w:rsidTr="007C75AF">
        <w:trPr>
          <w:trHeight w:val="707"/>
        </w:trPr>
        <w:tc>
          <w:tcPr>
            <w:tcW w:w="2902" w:type="dxa"/>
          </w:tcPr>
          <w:p w:rsidR="000D2424" w:rsidRDefault="00EE51EC" w:rsidP="00EE51EC">
            <w:r>
              <w:t>4</w:t>
            </w:r>
          </w:p>
        </w:tc>
        <w:tc>
          <w:tcPr>
            <w:tcW w:w="3989" w:type="dxa"/>
          </w:tcPr>
          <w:p w:rsidR="000D2424" w:rsidRDefault="00EE51EC" w:rsidP="00EE51EC">
            <w:r>
              <w:t>Linear Equations</w:t>
            </w:r>
          </w:p>
        </w:tc>
        <w:tc>
          <w:tcPr>
            <w:tcW w:w="3263" w:type="dxa"/>
          </w:tcPr>
          <w:p w:rsidR="000D2424" w:rsidRDefault="007C75AF" w:rsidP="007C75AF">
            <w:r>
              <w:t>A.2B,C,E,F,G, A.3A,B,D,F, A.4A,B,C</w:t>
            </w:r>
          </w:p>
        </w:tc>
      </w:tr>
      <w:tr w:rsidR="007C75AF" w:rsidTr="005D588D">
        <w:trPr>
          <w:trHeight w:val="458"/>
        </w:trPr>
        <w:tc>
          <w:tcPr>
            <w:tcW w:w="2902" w:type="dxa"/>
          </w:tcPr>
          <w:p w:rsidR="007C75AF" w:rsidRDefault="007C75AF" w:rsidP="00EE51EC">
            <w:r>
              <w:t>Mini Unit &amp; Review</w:t>
            </w:r>
          </w:p>
        </w:tc>
        <w:tc>
          <w:tcPr>
            <w:tcW w:w="3989" w:type="dxa"/>
          </w:tcPr>
          <w:p w:rsidR="007C75AF" w:rsidRDefault="007C75AF" w:rsidP="00EE51EC">
            <w:r>
              <w:t>Direct Variation</w:t>
            </w:r>
          </w:p>
        </w:tc>
        <w:tc>
          <w:tcPr>
            <w:tcW w:w="3263" w:type="dxa"/>
          </w:tcPr>
          <w:p w:rsidR="007C75AF" w:rsidRDefault="007C75AF" w:rsidP="007C75AF">
            <w:r>
              <w:t>A.2D</w:t>
            </w:r>
          </w:p>
        </w:tc>
      </w:tr>
    </w:tbl>
    <w:p w:rsidR="000D2424" w:rsidRDefault="007C75AF" w:rsidP="000D2424">
      <w:pPr>
        <w:pStyle w:val="Heading1"/>
      </w:pPr>
      <w:r>
        <w:t>Semester 2 Units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Exam schedule information table"/>
      </w:tblPr>
      <w:tblGrid>
        <w:gridCol w:w="2924"/>
        <w:gridCol w:w="7307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Pr="007C75AF" w:rsidRDefault="007C75AF" w:rsidP="007C75AF">
            <w:pPr>
              <w:rPr>
                <w:b w:val="0"/>
              </w:rPr>
            </w:pPr>
            <w:r w:rsidRPr="007C75AF">
              <w:rPr>
                <w:b w:val="0"/>
              </w:rPr>
              <w:t>5</w:t>
            </w:r>
          </w:p>
        </w:tc>
        <w:tc>
          <w:tcPr>
            <w:tcW w:w="7307" w:type="dxa"/>
          </w:tcPr>
          <w:p w:rsidR="000D2424" w:rsidRPr="007C75AF" w:rsidRDefault="007C75AF" w:rsidP="007C75AF">
            <w:pPr>
              <w:rPr>
                <w:b w:val="0"/>
              </w:rPr>
            </w:pPr>
            <w:r w:rsidRPr="007C75AF">
              <w:rPr>
                <w:b w:val="0"/>
              </w:rPr>
              <w:t>Systems of Equations &amp; Inequalities</w:t>
            </w:r>
            <w:r>
              <w:rPr>
                <w:b w:val="0"/>
              </w:rPr>
              <w:t xml:space="preserve">              A.2HI, A.3D,F,G,H, A.5C</w:t>
            </w:r>
          </w:p>
        </w:tc>
      </w:tr>
      <w:tr w:rsidR="000D2424" w:rsidTr="001A71A1">
        <w:tc>
          <w:tcPr>
            <w:tcW w:w="2924" w:type="dxa"/>
          </w:tcPr>
          <w:p w:rsidR="000D2424" w:rsidRDefault="007C75AF" w:rsidP="007C75AF">
            <w:r>
              <w:t>6</w:t>
            </w:r>
          </w:p>
        </w:tc>
        <w:tc>
          <w:tcPr>
            <w:tcW w:w="7307" w:type="dxa"/>
          </w:tcPr>
          <w:p w:rsidR="000D2424" w:rsidRPr="00983CEE" w:rsidRDefault="007C75AF" w:rsidP="007C75AF">
            <w:pPr>
              <w:tabs>
                <w:tab w:val="left" w:pos="4170"/>
              </w:tabs>
            </w:pPr>
            <w:r>
              <w:t>Exponents &amp; Exponential Functions              A.9A,B,C,D,E, A.11A,B, A.12D</w:t>
            </w:r>
          </w:p>
        </w:tc>
      </w:tr>
      <w:tr w:rsidR="000D2424" w:rsidTr="001A71A1">
        <w:tc>
          <w:tcPr>
            <w:tcW w:w="2924" w:type="dxa"/>
          </w:tcPr>
          <w:p w:rsidR="000D2424" w:rsidRDefault="007C75AF" w:rsidP="007C75AF">
            <w:r>
              <w:t>7</w:t>
            </w:r>
          </w:p>
        </w:tc>
        <w:tc>
          <w:tcPr>
            <w:tcW w:w="7307" w:type="dxa"/>
          </w:tcPr>
          <w:p w:rsidR="000D2424" w:rsidRDefault="007C75AF" w:rsidP="007C75AF">
            <w:r>
              <w:t>Polynomials &amp; Factoring</w:t>
            </w:r>
            <w:r w:rsidR="00160984">
              <w:t xml:space="preserve">                                A.10A,B,C,D,E,F</w:t>
            </w:r>
          </w:p>
        </w:tc>
      </w:tr>
      <w:tr w:rsidR="000D2424" w:rsidTr="001A71A1">
        <w:tc>
          <w:tcPr>
            <w:tcW w:w="2924" w:type="dxa"/>
          </w:tcPr>
          <w:p w:rsidR="000D2424" w:rsidRDefault="00160984" w:rsidP="00160984">
            <w:r>
              <w:t>8</w:t>
            </w:r>
          </w:p>
        </w:tc>
        <w:tc>
          <w:tcPr>
            <w:tcW w:w="7307" w:type="dxa"/>
          </w:tcPr>
          <w:p w:rsidR="000D2424" w:rsidRDefault="00160984" w:rsidP="00160984">
            <w:r>
              <w:t>Quadratic Equations                                        A.6,A,B,C, A.7A,B,C, A.8A,B</w:t>
            </w:r>
          </w:p>
        </w:tc>
      </w:tr>
    </w:tbl>
    <w:p w:rsidR="000D2424" w:rsidRDefault="00AC35CA" w:rsidP="000D2424">
      <w:pPr>
        <w:pStyle w:val="Heading1"/>
      </w:pPr>
      <w:sdt>
        <w:sdtPr>
          <w:alias w:val="Homework policy:"/>
          <w:tag w:val="Homework policy:"/>
          <w:id w:val="-608356086"/>
          <w:placeholder>
            <w:docPart w:val="665E567230EF47E0B40B17B1E47BD7F6"/>
          </w:placeholder>
          <w:temporary/>
          <w:showingPlcHdr/>
          <w15:appearance w15:val="hidden"/>
        </w:sdtPr>
        <w:sdtEndPr/>
        <w:sdtContent>
          <w:r w:rsidR="000D2424">
            <w:t>Homework Policy</w:t>
          </w:r>
        </w:sdtContent>
      </w:sdt>
    </w:p>
    <w:p w:rsidR="000D2424" w:rsidRDefault="004464AD" w:rsidP="000D2424">
      <w:r>
        <w:t>Homework will be due the 2</w:t>
      </w:r>
      <w:r w:rsidRPr="004464AD">
        <w:rPr>
          <w:vertAlign w:val="superscript"/>
        </w:rPr>
        <w:t>nd</w:t>
      </w:r>
      <w:r>
        <w:t xml:space="preserve"> day after assigned.  My reasons are as follows:  1) this allows students to </w:t>
      </w:r>
      <w:r w:rsidR="00A564D7">
        <w:t xml:space="preserve">try their independent work on the first day and use the next day to ask questions before or after class; 2) it is a buffer for student extracurricular activities, 3) less excuse for late papers.  Caution:  don’t let assignments pile up!  </w:t>
      </w:r>
    </w:p>
    <w:p w:rsidR="00A564D7" w:rsidRDefault="00A564D7" w:rsidP="000D2424">
      <w:r>
        <w:t>Late Papers:  we don’t want any!  But if it happens, 1</w:t>
      </w:r>
      <w:r w:rsidR="005D588D">
        <w:t xml:space="preserve"> </w:t>
      </w:r>
      <w:r>
        <w:t>day = -10 points, 2 days = -20 points, 3 days = -30</w:t>
      </w:r>
      <w:r w:rsidR="005D588D">
        <w:t xml:space="preserve"> points</w:t>
      </w:r>
      <w:r>
        <w:t>.  All unit assignments must be turned in be</w:t>
      </w:r>
      <w:r w:rsidR="008C3112">
        <w:t>fore the Unit Test.  If an assignment is turned in more than 3 days late but before the Unit Test, the highest possible grade is a 55.  After the Unit Test, it is a zero.</w:t>
      </w:r>
    </w:p>
    <w:p w:rsidR="000D2424" w:rsidRDefault="008C3112" w:rsidP="000D2424">
      <w:pPr>
        <w:pStyle w:val="Heading1"/>
      </w:pPr>
      <w:r>
        <w:t>Make-up Work Policy</w:t>
      </w:r>
    </w:p>
    <w:p w:rsidR="00016AD1" w:rsidRDefault="008C3112" w:rsidP="00496518">
      <w:r>
        <w:t>A student will have the number of days absent (excused) plus one to turn in make-up work.</w:t>
      </w:r>
    </w:p>
    <w:p w:rsidR="00A74EFA" w:rsidRDefault="00A74EFA" w:rsidP="00A74EFA">
      <w:pPr>
        <w:pStyle w:val="Heading1"/>
      </w:pPr>
      <w:r>
        <w:t>Grading Policy</w:t>
      </w:r>
    </w:p>
    <w:p w:rsidR="00A74EFA" w:rsidRDefault="00A74EFA" w:rsidP="00A74EFA">
      <w:pPr>
        <w:rPr>
          <w:lang w:eastAsia="ja-JP"/>
        </w:rPr>
      </w:pPr>
      <w:r>
        <w:rPr>
          <w:lang w:eastAsia="ja-JP"/>
        </w:rPr>
        <w:t>Tests/Projects = 60%</w:t>
      </w:r>
    </w:p>
    <w:p w:rsidR="005D588D" w:rsidRDefault="00A74EFA" w:rsidP="00A74EFA">
      <w:pPr>
        <w:rPr>
          <w:lang w:eastAsia="ja-JP"/>
        </w:rPr>
      </w:pPr>
      <w:r>
        <w:rPr>
          <w:lang w:eastAsia="ja-JP"/>
        </w:rPr>
        <w:t>Dailey, Homework, &amp; Quizzes = 40%</w:t>
      </w:r>
    </w:p>
    <w:p w:rsidR="002E06B2" w:rsidRDefault="002E06B2" w:rsidP="00A74EFA">
      <w:pPr>
        <w:rPr>
          <w:lang w:eastAsia="ja-JP"/>
        </w:rPr>
      </w:pPr>
    </w:p>
    <w:p w:rsidR="002E06B2" w:rsidRPr="002E06B2" w:rsidRDefault="002E06B2" w:rsidP="002E06B2">
      <w:pPr>
        <w:pBdr>
          <w:bottom w:val="single" w:sz="6" w:space="1" w:color="auto"/>
        </w:pBd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 xml:space="preserve">For ease of school/home communications, please fill out the info needed below, sign, and return it to school as soon as possible. E-mail communications work best for me, but please indicate your preferred mode of communication.  </w:t>
      </w:r>
    </w:p>
    <w:p w:rsidR="002E06B2" w:rsidRPr="002E06B2" w:rsidRDefault="002E06B2" w:rsidP="002E06B2">
      <w:pPr>
        <w:pBdr>
          <w:bottom w:val="single" w:sz="6" w:space="1" w:color="auto"/>
        </w:pBdr>
        <w:spacing w:after="0" w:line="240" w:lineRule="auto"/>
        <w:rPr>
          <w:rFonts w:cstheme="minorHAnsi"/>
          <w:color w:val="auto"/>
        </w:rPr>
      </w:pPr>
    </w:p>
    <w:p w:rsidR="002E06B2" w:rsidRPr="002E06B2" w:rsidRDefault="002E06B2" w:rsidP="002E06B2">
      <w:pPr>
        <w:pBdr>
          <w:bottom w:val="single" w:sz="6" w:space="1" w:color="auto"/>
        </w:pBd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 xml:space="preserve">I’m looking forward to a great school year, </w:t>
      </w:r>
    </w:p>
    <w:p w:rsidR="002E06B2" w:rsidRPr="002E06B2" w:rsidRDefault="002E06B2" w:rsidP="002E06B2">
      <w:pPr>
        <w:pBdr>
          <w:bottom w:val="single" w:sz="6" w:space="1" w:color="auto"/>
        </w:pBdr>
        <w:spacing w:after="0" w:line="240" w:lineRule="auto"/>
        <w:rPr>
          <w:rFonts w:cstheme="minorHAnsi"/>
          <w:color w:val="auto"/>
        </w:rPr>
      </w:pPr>
    </w:p>
    <w:p w:rsidR="002E06B2" w:rsidRPr="002E06B2" w:rsidRDefault="002E06B2" w:rsidP="002E06B2">
      <w:pPr>
        <w:pBdr>
          <w:bottom w:val="single" w:sz="6" w:space="1" w:color="auto"/>
        </w:pBd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 xml:space="preserve">Sheri Woodall </w:t>
      </w:r>
    </w:p>
    <w:p w:rsidR="002E06B2" w:rsidRPr="002E06B2" w:rsidRDefault="002E06B2" w:rsidP="002E06B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auto"/>
        </w:rPr>
      </w:pP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>(Just return this portion to Mrs. Woodall’s math class… keep the upper portion for your use… Thanks)</w:t>
      </w: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>Student name:</w:t>
      </w: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>Parent/Guardian names:</w:t>
      </w: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>Parent/Guardian e-mail address:</w:t>
      </w: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>Day time phone numbers:</w:t>
      </w: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>Will you be using Parent Portal?</w:t>
      </w: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 xml:space="preserve">     </w:t>
      </w:r>
    </w:p>
    <w:p w:rsidR="002E06B2" w:rsidRDefault="002E06B2" w:rsidP="002E06B2">
      <w:pP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>Any other info you would like to share:</w:t>
      </w: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>Student Signature:  _______________________________________________</w:t>
      </w: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</w:p>
    <w:p w:rsidR="002E06B2" w:rsidRPr="002E06B2" w:rsidRDefault="002E06B2" w:rsidP="002E06B2">
      <w:pPr>
        <w:spacing w:after="0" w:line="240" w:lineRule="auto"/>
        <w:rPr>
          <w:rFonts w:cstheme="minorHAnsi"/>
          <w:color w:val="auto"/>
        </w:rPr>
      </w:pPr>
    </w:p>
    <w:p w:rsidR="00C132A0" w:rsidRDefault="002E06B2" w:rsidP="000B565E">
      <w:pPr>
        <w:spacing w:after="0" w:line="240" w:lineRule="auto"/>
        <w:rPr>
          <w:rFonts w:cstheme="minorHAnsi"/>
          <w:color w:val="auto"/>
        </w:rPr>
      </w:pPr>
      <w:r w:rsidRPr="002E06B2">
        <w:rPr>
          <w:rFonts w:cstheme="minorHAnsi"/>
          <w:color w:val="auto"/>
        </w:rPr>
        <w:t>Parent/Guardian Signature:  ________________________________________</w:t>
      </w:r>
    </w:p>
    <w:p w:rsidR="005D588D" w:rsidRPr="00C132A0" w:rsidRDefault="005D588D" w:rsidP="00C132A0">
      <w:pPr>
        <w:rPr>
          <w:rFonts w:cstheme="minorHAnsi"/>
        </w:rPr>
      </w:pPr>
    </w:p>
    <w:sectPr w:rsidR="005D588D" w:rsidRPr="00C132A0" w:rsidSect="000D242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CA" w:rsidRDefault="00AC35CA" w:rsidP="00793172">
      <w:r>
        <w:separator/>
      </w:r>
    </w:p>
  </w:endnote>
  <w:endnote w:type="continuationSeparator" w:id="0">
    <w:p w:rsidR="00AC35CA" w:rsidRDefault="00AC35CA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016AD1" w:rsidTr="00E156EF">
      <w:tc>
        <w:tcPr>
          <w:tcW w:w="6851" w:type="dxa"/>
        </w:tcPr>
        <w:p w:rsidR="00016AD1" w:rsidRDefault="00C132A0" w:rsidP="000B1F0B">
          <w:pPr>
            <w:pStyle w:val="Footer"/>
          </w:pPr>
          <w:r>
            <w:t>2021-22</w:t>
          </w:r>
        </w:p>
      </w:tc>
      <w:tc>
        <w:tcPr>
          <w:tcW w:w="3380" w:type="dxa"/>
        </w:tcPr>
        <w:p w:rsidR="00016AD1" w:rsidRDefault="00016AD1" w:rsidP="00016AD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132A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CA" w:rsidRDefault="00AC35CA" w:rsidP="00793172">
      <w:r>
        <w:separator/>
      </w:r>
    </w:p>
  </w:footnote>
  <w:footnote w:type="continuationSeparator" w:id="0">
    <w:p w:rsidR="00AC35CA" w:rsidRDefault="00AC35CA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A7CB4"/>
    <w:multiLevelType w:val="hybridMultilevel"/>
    <w:tmpl w:val="3912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E1D237E"/>
    <w:multiLevelType w:val="hybridMultilevel"/>
    <w:tmpl w:val="7FE0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E6127"/>
    <w:multiLevelType w:val="hybridMultilevel"/>
    <w:tmpl w:val="BE50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5156"/>
    <w:multiLevelType w:val="multilevel"/>
    <w:tmpl w:val="3A1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16"/>
    <w:rsid w:val="000030BA"/>
    <w:rsid w:val="0001508A"/>
    <w:rsid w:val="00016AD1"/>
    <w:rsid w:val="000173F2"/>
    <w:rsid w:val="00097D8A"/>
    <w:rsid w:val="000A77CD"/>
    <w:rsid w:val="000B1F0B"/>
    <w:rsid w:val="000B565E"/>
    <w:rsid w:val="000D18B7"/>
    <w:rsid w:val="000D2424"/>
    <w:rsid w:val="000D5DAA"/>
    <w:rsid w:val="000E7B38"/>
    <w:rsid w:val="00112BAA"/>
    <w:rsid w:val="00140316"/>
    <w:rsid w:val="00144514"/>
    <w:rsid w:val="00146F41"/>
    <w:rsid w:val="001505C2"/>
    <w:rsid w:val="00160984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E06B2"/>
    <w:rsid w:val="002F41AF"/>
    <w:rsid w:val="003334BB"/>
    <w:rsid w:val="00353E3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464AD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5D588D"/>
    <w:rsid w:val="00604E47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46DDE"/>
    <w:rsid w:val="00772545"/>
    <w:rsid w:val="00775027"/>
    <w:rsid w:val="00793172"/>
    <w:rsid w:val="00793415"/>
    <w:rsid w:val="007A586E"/>
    <w:rsid w:val="007B31DC"/>
    <w:rsid w:val="007C75AF"/>
    <w:rsid w:val="00804AE5"/>
    <w:rsid w:val="00815D9D"/>
    <w:rsid w:val="008253BC"/>
    <w:rsid w:val="008351B5"/>
    <w:rsid w:val="00847C27"/>
    <w:rsid w:val="00862223"/>
    <w:rsid w:val="00894FE5"/>
    <w:rsid w:val="008C3112"/>
    <w:rsid w:val="008C6C1F"/>
    <w:rsid w:val="008D3BDA"/>
    <w:rsid w:val="008D3F3B"/>
    <w:rsid w:val="008D66A8"/>
    <w:rsid w:val="008F1089"/>
    <w:rsid w:val="00942047"/>
    <w:rsid w:val="009420BF"/>
    <w:rsid w:val="00965C47"/>
    <w:rsid w:val="00973DD8"/>
    <w:rsid w:val="009C41B4"/>
    <w:rsid w:val="009C50F9"/>
    <w:rsid w:val="00A22368"/>
    <w:rsid w:val="00A24484"/>
    <w:rsid w:val="00A44AA0"/>
    <w:rsid w:val="00A4630A"/>
    <w:rsid w:val="00A46C7C"/>
    <w:rsid w:val="00A564D7"/>
    <w:rsid w:val="00A74EFA"/>
    <w:rsid w:val="00A81E30"/>
    <w:rsid w:val="00AB6960"/>
    <w:rsid w:val="00AC0050"/>
    <w:rsid w:val="00AC35CA"/>
    <w:rsid w:val="00AD43FA"/>
    <w:rsid w:val="00AE0020"/>
    <w:rsid w:val="00AE4FCE"/>
    <w:rsid w:val="00B04CA7"/>
    <w:rsid w:val="00B05BC5"/>
    <w:rsid w:val="00B3470B"/>
    <w:rsid w:val="00B613F6"/>
    <w:rsid w:val="00B6735B"/>
    <w:rsid w:val="00BE7042"/>
    <w:rsid w:val="00BE7398"/>
    <w:rsid w:val="00C132A0"/>
    <w:rsid w:val="00C27136"/>
    <w:rsid w:val="00C30455"/>
    <w:rsid w:val="00C471FB"/>
    <w:rsid w:val="00C63FB0"/>
    <w:rsid w:val="00C755C5"/>
    <w:rsid w:val="00C75894"/>
    <w:rsid w:val="00C75A32"/>
    <w:rsid w:val="00C7745C"/>
    <w:rsid w:val="00C874A4"/>
    <w:rsid w:val="00C91324"/>
    <w:rsid w:val="00D33723"/>
    <w:rsid w:val="00D405EC"/>
    <w:rsid w:val="00D54D87"/>
    <w:rsid w:val="00D6018E"/>
    <w:rsid w:val="00D70D13"/>
    <w:rsid w:val="00D85AA1"/>
    <w:rsid w:val="00D966A5"/>
    <w:rsid w:val="00DA2B61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51EC"/>
    <w:rsid w:val="00EE7DA0"/>
    <w:rsid w:val="00EF7A4E"/>
    <w:rsid w:val="00F07B52"/>
    <w:rsid w:val="00F176E9"/>
    <w:rsid w:val="00F372DF"/>
    <w:rsid w:val="00F43A92"/>
    <w:rsid w:val="00F46030"/>
    <w:rsid w:val="00F521E9"/>
    <w:rsid w:val="00F605AA"/>
    <w:rsid w:val="00F73AF6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35D21"/>
  <w15:docId w15:val="{453C1B63-3371-461E-AF4D-E8D6B9DC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%20Woodall\AppData\Roaming\Microsoft\Templates\Course%20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2AA8DE1C41472DA4F8395BA9B7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7E91-B68A-4332-93DF-BBDE7C7ADD18}"/>
      </w:docPartPr>
      <w:docPartBody>
        <w:p w:rsidR="00367098" w:rsidRDefault="00364822">
          <w:pPr>
            <w:pStyle w:val="B42AA8DE1C41472DA4F8395BA9B70E6C"/>
          </w:pPr>
          <w:r>
            <w:t>Syllabus</w:t>
          </w:r>
        </w:p>
      </w:docPartBody>
    </w:docPart>
    <w:docPart>
      <w:docPartPr>
        <w:name w:val="EEB383D4BFB94A24B198A4189583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D120-B12E-404C-8F94-0394D8B1B303}"/>
      </w:docPartPr>
      <w:docPartBody>
        <w:p w:rsidR="00367098" w:rsidRDefault="00364822">
          <w:pPr>
            <w:pStyle w:val="EEB383D4BFB94A24B198A4189583E122"/>
          </w:pPr>
          <w:r>
            <w:t>Instructor</w:t>
          </w:r>
        </w:p>
      </w:docPartBody>
    </w:docPart>
    <w:docPart>
      <w:docPartPr>
        <w:name w:val="02911D3612624FF984543D7E94B3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15ED-AFFE-4DD4-A9B5-695911B98893}"/>
      </w:docPartPr>
      <w:docPartBody>
        <w:p w:rsidR="00367098" w:rsidRDefault="00364822">
          <w:pPr>
            <w:pStyle w:val="02911D3612624FF984543D7E94B35D51"/>
          </w:pPr>
          <w:r>
            <w:t>Phone</w:t>
          </w:r>
        </w:p>
      </w:docPartBody>
    </w:docPart>
    <w:docPart>
      <w:docPartPr>
        <w:name w:val="D2028313E4954C38BA17A6DCBDE5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5F16-8CFC-4C0B-8520-AC5CEC652E1F}"/>
      </w:docPartPr>
      <w:docPartBody>
        <w:p w:rsidR="00367098" w:rsidRDefault="00364822">
          <w:pPr>
            <w:pStyle w:val="D2028313E4954C38BA17A6DCBDE59390"/>
          </w:pPr>
          <w:r>
            <w:t>Email</w:t>
          </w:r>
        </w:p>
      </w:docPartBody>
    </w:docPart>
    <w:docPart>
      <w:docPartPr>
        <w:name w:val="49E8C522B7044D98982B44771D75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EE79-7C0C-43E1-A42C-041CC1180369}"/>
      </w:docPartPr>
      <w:docPartBody>
        <w:p w:rsidR="00367098" w:rsidRDefault="00364822">
          <w:pPr>
            <w:pStyle w:val="49E8C522B7044D98982B44771D7520D0"/>
          </w:pPr>
          <w:r>
            <w:t>Course Overview</w:t>
          </w:r>
        </w:p>
      </w:docPartBody>
    </w:docPart>
    <w:docPart>
      <w:docPartPr>
        <w:name w:val="E08C0764853F4560B228A240F55B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C45E-A409-4920-8F71-5BA3D4B4EC9F}"/>
      </w:docPartPr>
      <w:docPartBody>
        <w:p w:rsidR="00367098" w:rsidRDefault="00364822">
          <w:pPr>
            <w:pStyle w:val="E08C0764853F4560B228A240F55B18FB"/>
          </w:pPr>
          <w:r>
            <w:t>Resources</w:t>
          </w:r>
        </w:p>
      </w:docPartBody>
    </w:docPart>
    <w:docPart>
      <w:docPartPr>
        <w:name w:val="4E5BA07123BC445B926C499D85C4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3D7CA-8DC8-4D0E-AB7B-8C2EAEDB5A20}"/>
      </w:docPartPr>
      <w:docPartBody>
        <w:p w:rsidR="00367098" w:rsidRDefault="00364822">
          <w:pPr>
            <w:pStyle w:val="4E5BA07123BC445B926C499D85C4E12F"/>
          </w:pPr>
          <w:r>
            <w:t>Subject</w:t>
          </w:r>
        </w:p>
      </w:docPartBody>
    </w:docPart>
    <w:docPart>
      <w:docPartPr>
        <w:name w:val="665E567230EF47E0B40B17B1E47B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38B2-E0DE-4EE2-ABBC-EB2A60CC0F57}"/>
      </w:docPartPr>
      <w:docPartBody>
        <w:p w:rsidR="00367098" w:rsidRDefault="00364822">
          <w:pPr>
            <w:pStyle w:val="665E567230EF47E0B40B17B1E47BD7F6"/>
          </w:pPr>
          <w:r>
            <w:t>Homework Policy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22"/>
    <w:rsid w:val="00364822"/>
    <w:rsid w:val="00367098"/>
    <w:rsid w:val="005C24B3"/>
    <w:rsid w:val="00AD397B"/>
    <w:rsid w:val="00B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718F354554E5D99DC8FC4D73CD715">
    <w:name w:val="671718F354554E5D99DC8FC4D73CD715"/>
  </w:style>
  <w:style w:type="paragraph" w:customStyle="1" w:styleId="B42AA8DE1C41472DA4F8395BA9B70E6C">
    <w:name w:val="B42AA8DE1C41472DA4F8395BA9B70E6C"/>
  </w:style>
  <w:style w:type="paragraph" w:customStyle="1" w:styleId="EEB383D4BFB94A24B198A4189583E122">
    <w:name w:val="EEB383D4BFB94A24B198A4189583E122"/>
  </w:style>
  <w:style w:type="paragraph" w:customStyle="1" w:styleId="F99A5F87BEC84B568F7FDF6C800EC759">
    <w:name w:val="F99A5F87BEC84B568F7FDF6C800EC759"/>
  </w:style>
  <w:style w:type="paragraph" w:customStyle="1" w:styleId="02911D3612624FF984543D7E94B35D51">
    <w:name w:val="02911D3612624FF984543D7E94B35D51"/>
  </w:style>
  <w:style w:type="paragraph" w:customStyle="1" w:styleId="9B89B31A65C24016A894002C40837895">
    <w:name w:val="9B89B31A65C24016A894002C40837895"/>
  </w:style>
  <w:style w:type="paragraph" w:customStyle="1" w:styleId="D2028313E4954C38BA17A6DCBDE59390">
    <w:name w:val="D2028313E4954C38BA17A6DCBDE59390"/>
  </w:style>
  <w:style w:type="paragraph" w:customStyle="1" w:styleId="15DC2A32C08440C98C14F837D2E1B1F2">
    <w:name w:val="15DC2A32C08440C98C14F837D2E1B1F2"/>
  </w:style>
  <w:style w:type="paragraph" w:customStyle="1" w:styleId="07DD88488F354567B6FD2EB0539151EA">
    <w:name w:val="07DD88488F354567B6FD2EB0539151EA"/>
  </w:style>
  <w:style w:type="paragraph" w:customStyle="1" w:styleId="C46500FF44EB4D83A9E74F424AA22937">
    <w:name w:val="C46500FF44EB4D83A9E74F424AA22937"/>
  </w:style>
  <w:style w:type="paragraph" w:customStyle="1" w:styleId="3D9E859B4FFB48418930C279B77B5213">
    <w:name w:val="3D9E859B4FFB48418930C279B77B5213"/>
  </w:style>
  <w:style w:type="paragraph" w:customStyle="1" w:styleId="718FABE2FF6E482BAC99A755C662913D">
    <w:name w:val="718FABE2FF6E482BAC99A755C662913D"/>
  </w:style>
  <w:style w:type="paragraph" w:customStyle="1" w:styleId="49E8C522B7044D98982B44771D7520D0">
    <w:name w:val="49E8C522B7044D98982B44771D7520D0"/>
  </w:style>
  <w:style w:type="paragraph" w:customStyle="1" w:styleId="5A6C5D5D35064A89B6806F7E77C27E10">
    <w:name w:val="5A6C5D5D35064A89B6806F7E77C27E10"/>
  </w:style>
  <w:style w:type="paragraph" w:customStyle="1" w:styleId="FB049CD8FE0E465A80C7B2F0F6308707">
    <w:name w:val="FB049CD8FE0E465A80C7B2F0F6308707"/>
  </w:style>
  <w:style w:type="paragraph" w:customStyle="1" w:styleId="580DC9CD0E2948C793D3AA484094D487">
    <w:name w:val="580DC9CD0E2948C793D3AA484094D487"/>
  </w:style>
  <w:style w:type="paragraph" w:customStyle="1" w:styleId="57375A91989B440FA2F0B58A72E35F29">
    <w:name w:val="57375A91989B440FA2F0B58A72E35F29"/>
  </w:style>
  <w:style w:type="paragraph" w:customStyle="1" w:styleId="2B882AA2F2D249BAAB3CBF57EFB86EC8">
    <w:name w:val="2B882AA2F2D249BAAB3CBF57EFB86EC8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6DC4B29AFCA44C5CB82890FA59285C69">
    <w:name w:val="6DC4B29AFCA44C5CB82890FA59285C69"/>
  </w:style>
  <w:style w:type="paragraph" w:customStyle="1" w:styleId="18BFFAC33BEC420FB62A459EAE2EDA25">
    <w:name w:val="18BFFAC33BEC420FB62A459EAE2EDA25"/>
  </w:style>
  <w:style w:type="paragraph" w:customStyle="1" w:styleId="5D701CB675A240E2B3C0A66C6355C312">
    <w:name w:val="5D701CB675A240E2B3C0A66C6355C312"/>
  </w:style>
  <w:style w:type="paragraph" w:customStyle="1" w:styleId="FE70B5C796F24025BC3744B48C2F2F00">
    <w:name w:val="FE70B5C796F24025BC3744B48C2F2F00"/>
  </w:style>
  <w:style w:type="paragraph" w:customStyle="1" w:styleId="F7EF8177EFD44F26B0DB2945B75CC2E8">
    <w:name w:val="F7EF8177EFD44F26B0DB2945B75CC2E8"/>
  </w:style>
  <w:style w:type="paragraph" w:customStyle="1" w:styleId="E08C0764853F4560B228A240F55B18FB">
    <w:name w:val="E08C0764853F4560B228A240F55B18FB"/>
  </w:style>
  <w:style w:type="paragraph" w:customStyle="1" w:styleId="916AC2608F1945A38EF021AC88CDF980">
    <w:name w:val="916AC2608F1945A38EF021AC88CDF980"/>
  </w:style>
  <w:style w:type="paragraph" w:customStyle="1" w:styleId="8F9776F0657C4C02ACDB7DA19E8A1566">
    <w:name w:val="8F9776F0657C4C02ACDB7DA19E8A1566"/>
  </w:style>
  <w:style w:type="paragraph" w:customStyle="1" w:styleId="7EDDA153BC5D4DDC946567A68D124BB7">
    <w:name w:val="7EDDA153BC5D4DDC946567A68D124BB7"/>
  </w:style>
  <w:style w:type="paragraph" w:customStyle="1" w:styleId="00672A0C09B84A9AB1705004052C73D8">
    <w:name w:val="00672A0C09B84A9AB1705004052C73D8"/>
  </w:style>
  <w:style w:type="paragraph" w:customStyle="1" w:styleId="4E5BA07123BC445B926C499D85C4E12F">
    <w:name w:val="4E5BA07123BC445B926C499D85C4E12F"/>
  </w:style>
  <w:style w:type="paragraph" w:customStyle="1" w:styleId="E4FEF150771F41D48DCEBF6B98ABA8F4">
    <w:name w:val="E4FEF150771F41D48DCEBF6B98ABA8F4"/>
  </w:style>
  <w:style w:type="paragraph" w:customStyle="1" w:styleId="E9143D9177284FDF803BE73EC5B3D508">
    <w:name w:val="E9143D9177284FDF803BE73EC5B3D508"/>
  </w:style>
  <w:style w:type="paragraph" w:customStyle="1" w:styleId="0D063E6EE9104099BA80C9A18B3F7DBD">
    <w:name w:val="0D063E6EE9104099BA80C9A18B3F7DBD"/>
  </w:style>
  <w:style w:type="paragraph" w:customStyle="1" w:styleId="391E73951694437F9289AC49D883B8E3">
    <w:name w:val="391E73951694437F9289AC49D883B8E3"/>
  </w:style>
  <w:style w:type="paragraph" w:customStyle="1" w:styleId="8A79415C133449FA9DCA28678A062B62">
    <w:name w:val="8A79415C133449FA9DCA28678A062B62"/>
  </w:style>
  <w:style w:type="paragraph" w:customStyle="1" w:styleId="3AE6953D27844DBEA6F6C911E73214A5">
    <w:name w:val="3AE6953D27844DBEA6F6C911E73214A5"/>
  </w:style>
  <w:style w:type="paragraph" w:customStyle="1" w:styleId="CD6AB72BEFA44337AF23F15DCC53F5F2">
    <w:name w:val="CD6AB72BEFA44337AF23F15DCC53F5F2"/>
  </w:style>
  <w:style w:type="paragraph" w:customStyle="1" w:styleId="BDEACE29E7B34B82AD4FA520B7845170">
    <w:name w:val="BDEACE29E7B34B82AD4FA520B7845170"/>
  </w:style>
  <w:style w:type="paragraph" w:customStyle="1" w:styleId="FC93651C3CB94C6BB68FB63A7B8091B1">
    <w:name w:val="FC93651C3CB94C6BB68FB63A7B8091B1"/>
  </w:style>
  <w:style w:type="paragraph" w:customStyle="1" w:styleId="467F811B69934DE6A88CA8C978B5A0C2">
    <w:name w:val="467F811B69934DE6A88CA8C978B5A0C2"/>
  </w:style>
  <w:style w:type="paragraph" w:customStyle="1" w:styleId="7405774D19C246BE8FAA21573E6E8BF6">
    <w:name w:val="7405774D19C246BE8FAA21573E6E8BF6"/>
  </w:style>
  <w:style w:type="paragraph" w:customStyle="1" w:styleId="2E2D3C4361BC431FAA6AEFC9AAFF5A60">
    <w:name w:val="2E2D3C4361BC431FAA6AEFC9AAFF5A60"/>
  </w:style>
  <w:style w:type="paragraph" w:customStyle="1" w:styleId="72F423A752B541098AB1AEE8510CE8C9">
    <w:name w:val="72F423A752B541098AB1AEE8510CE8C9"/>
  </w:style>
  <w:style w:type="paragraph" w:customStyle="1" w:styleId="17EBA3FAEE764DC7AC4E46F8DA27E69D">
    <w:name w:val="17EBA3FAEE764DC7AC4E46F8DA27E69D"/>
  </w:style>
  <w:style w:type="paragraph" w:customStyle="1" w:styleId="FA01EF13E13A4267BE828394E466D6ED">
    <w:name w:val="FA01EF13E13A4267BE828394E466D6ED"/>
  </w:style>
  <w:style w:type="paragraph" w:customStyle="1" w:styleId="12B86244515243B5A78B44353FF85493">
    <w:name w:val="12B86244515243B5A78B44353FF85493"/>
  </w:style>
  <w:style w:type="paragraph" w:customStyle="1" w:styleId="F3876C2937D041A097B957EC9339675F">
    <w:name w:val="F3876C2937D041A097B957EC9339675F"/>
  </w:style>
  <w:style w:type="paragraph" w:customStyle="1" w:styleId="C332C40B516746B6861A83B7F3C24C04">
    <w:name w:val="C332C40B516746B6861A83B7F3C24C04"/>
  </w:style>
  <w:style w:type="paragraph" w:customStyle="1" w:styleId="DA2E1FF16B024D0697E54368713D7995">
    <w:name w:val="DA2E1FF16B024D0697E54368713D7995"/>
  </w:style>
  <w:style w:type="paragraph" w:customStyle="1" w:styleId="585BA2F45D624361BED845B3AEC301D7">
    <w:name w:val="585BA2F45D624361BED845B3AEC301D7"/>
  </w:style>
  <w:style w:type="paragraph" w:customStyle="1" w:styleId="003DF222DBD3439D93E97C8463B34F1B">
    <w:name w:val="003DF222DBD3439D93E97C8463B34F1B"/>
  </w:style>
  <w:style w:type="paragraph" w:customStyle="1" w:styleId="533F400C41D2497884AC06D633528A10">
    <w:name w:val="533F400C41D2497884AC06D633528A10"/>
  </w:style>
  <w:style w:type="paragraph" w:customStyle="1" w:styleId="FF6E50C04014480885D3D74EE0ABAF8E">
    <w:name w:val="FF6E50C04014480885D3D74EE0ABAF8E"/>
  </w:style>
  <w:style w:type="paragraph" w:customStyle="1" w:styleId="A7E896DFD8294E5981105EB8533FCD7C">
    <w:name w:val="A7E896DFD8294E5981105EB8533FCD7C"/>
  </w:style>
  <w:style w:type="paragraph" w:customStyle="1" w:styleId="665E567230EF47E0B40B17B1E47BD7F6">
    <w:name w:val="665E567230EF47E0B40B17B1E47BD7F6"/>
  </w:style>
  <w:style w:type="paragraph" w:customStyle="1" w:styleId="B09C7FB97D4144118CB9090AF3E744C1">
    <w:name w:val="B09C7FB97D4144118CB9090AF3E744C1"/>
  </w:style>
  <w:style w:type="paragraph" w:customStyle="1" w:styleId="606ACE415C8D401E8409B6D969B8214D">
    <w:name w:val="606ACE415C8D401E8409B6D969B8214D"/>
  </w:style>
  <w:style w:type="paragraph" w:customStyle="1" w:styleId="41C42BD6FF6E41058882DA35470B753D">
    <w:name w:val="41C42BD6FF6E41058882DA35470B7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17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 Woodall</dc:creator>
  <cp:lastModifiedBy>Sheri Woodall</cp:lastModifiedBy>
  <cp:revision>4</cp:revision>
  <cp:lastPrinted>2018-08-09T13:13:00Z</cp:lastPrinted>
  <dcterms:created xsi:type="dcterms:W3CDTF">2018-08-13T19:42:00Z</dcterms:created>
  <dcterms:modified xsi:type="dcterms:W3CDTF">2021-08-10T20:03:00Z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